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batch sizes and captured performance benchmarks under different loads.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Explore hybrid strategy combining small batches with direct writes for high-priority events.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Trade-off between throughput and event latency remains difficult to optimize fully.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Wrote edge case tests for multi-level partial fills and identified a sequencing bug.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 sequencing bug and re-run integration tests with both cancel and add logic.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Complex cases with multiple overlapping partial fills still cause mismatched order states.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first generator stress test against the DB batching setup and logged initial replay results.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Tune generator pacing to better align with DB throughput under load.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Generator stalls occasionally when DB writes slow down, causing gaps in event sequencing.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